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 w:ascii="宋体" w:hAnsi="宋体" w:cs="宋体"/>
          <w:b/>
          <w:bCs/>
          <w:sz w:val="18"/>
          <w:szCs w:val="18"/>
        </w:rPr>
        <w:t>联系电话:                        教师资格种类：高中              网报序号</w:t>
      </w:r>
      <w:r>
        <w:rPr>
          <w:rFonts w:hint="eastAsia" w:ascii="宋体" w:hAnsi="宋体" w:cs="宋体"/>
          <w:b/>
          <w:bCs/>
          <w:sz w:val="18"/>
          <w:szCs w:val="18"/>
          <w:lang w:eastAsia="zh-CN"/>
        </w:rPr>
        <w:t>（与体检号相同）</w:t>
      </w:r>
      <w:r>
        <w:rPr>
          <w:rFonts w:hint="eastAsia" w:ascii="宋体" w:hAnsi="宋体" w:cs="宋体"/>
          <w:b/>
          <w:bCs/>
          <w:sz w:val="18"/>
          <w:szCs w:val="18"/>
        </w:rPr>
        <w:t>：</w:t>
      </w:r>
    </w:p>
    <w:p>
      <w:pPr>
        <w:spacing w:line="240" w:lineRule="atLeast"/>
        <w:ind w:firstLine="1084" w:firstLineChars="300"/>
        <w:jc w:val="center"/>
        <w:rPr>
          <w:rFonts w:hint="eastAsia" w:ascii="仿宋" w:hAnsi="仿宋" w:eastAsia="仿宋"/>
          <w:b/>
          <w:bCs/>
          <w:sz w:val="36"/>
        </w:rPr>
      </w:pPr>
      <w:r>
        <w:rPr>
          <w:rFonts w:hint="eastAsia" w:ascii="宋体" w:hAnsi="宋体" w:cs="宋体"/>
          <w:b/>
          <w:bCs/>
          <w:sz w:val="36"/>
        </w:rPr>
        <w:t>浙江省申请教师资格人员体格检查表</w:t>
      </w:r>
      <w:r>
        <w:rPr>
          <w:rFonts w:hint="eastAsia" w:ascii="仿宋" w:hAnsi="仿宋" w:eastAsia="仿宋"/>
          <w:b/>
          <w:bCs/>
          <w:sz w:val="36"/>
        </w:rPr>
        <w:t>（金华市）</w:t>
      </w:r>
    </w:p>
    <w:p>
      <w:pPr>
        <w:spacing w:line="240" w:lineRule="atLeast"/>
        <w:ind w:firstLine="632" w:firstLineChars="300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（2010年12月修订）</w:t>
      </w:r>
    </w:p>
    <w:tbl>
      <w:tblPr>
        <w:tblStyle w:val="4"/>
        <w:tblW w:w="98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  名</w:t>
            </w:r>
          </w:p>
        </w:tc>
        <w:tc>
          <w:tcPr>
            <w:tcW w:w="33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ind w:firstLine="1054" w:firstLineChars="50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1.肝炎 2.结核 3.皮肤病 4.性传播性疾病  5.精神病  6.其他： </w:t>
            </w:r>
            <w:r>
              <w:rPr>
                <w:rFonts w:hint="eastAsia" w:ascii="宋体" w:hAnsi="宋体" w:cs="宋体"/>
                <w:b/>
                <w:bCs/>
                <w:u w:val="single"/>
              </w:rPr>
              <w:t xml:space="preserve">     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受检者确认签字：</w:t>
            </w:r>
            <w:r>
              <w:rPr>
                <w:rFonts w:hint="eastAsia" w:ascii="宋体" w:hAnsi="宋体" w:cs="宋体"/>
                <w:b/>
                <w:bCs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7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左：</w:t>
            </w:r>
          </w:p>
        </w:tc>
        <w:tc>
          <w:tcPr>
            <w:tcW w:w="8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左：矫正度数</w:t>
            </w: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</w:rPr>
              <w:t>彩色图案及彩色数码检查：</w:t>
            </w:r>
            <w:r>
              <w:rPr>
                <w:rFonts w:hint="eastAsia" w:ascii="宋体" w:hAnsi="宋体" w:cs="宋体"/>
                <w:b/>
                <w:bCs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sz w:val="18"/>
              </w:rPr>
              <w:t>色觉检查图名称：</w:t>
            </w:r>
            <w:r>
              <w:rPr>
                <w:rFonts w:hint="eastAsia" w:ascii="宋体" w:hAnsi="宋体" w:cs="宋体"/>
                <w:b/>
                <w:bCs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  <w:sz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z w:val="18"/>
              </w:rPr>
              <w:t>红（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/        mmHg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                 脾                  肾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220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左耳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右耳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（齿缺失——————+——————）</w:t>
            </w:r>
          </w:p>
        </w:tc>
        <w:tc>
          <w:tcPr>
            <w:tcW w:w="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75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3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胸部透视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年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48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主检医师意见：</w:t>
            </w:r>
          </w:p>
          <w:p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bCs/>
              </w:rPr>
            </w:pPr>
          </w:p>
          <w:p>
            <w:pPr>
              <w:snapToGrid w:val="0"/>
              <w:spacing w:line="300" w:lineRule="auto"/>
              <w:ind w:firstLine="2530" w:firstLineChars="120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签名：</w:t>
            </w:r>
          </w:p>
        </w:tc>
        <w:tc>
          <w:tcPr>
            <w:tcW w:w="6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410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</w:tbl>
    <w:p>
      <w:pPr>
        <w:ind w:left="885" w:hanging="885" w:hangingChars="420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说明：1.“既往病史”一栏，申请人必须如实填写，如发现有隐瞒严重病史，不符合认定条件者，即使取得资格，一经发现收回认定资格。</w:t>
      </w:r>
    </w:p>
    <w:p>
      <w:pPr>
        <w:ind w:left="885" w:hanging="885" w:hangingChars="420"/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</w:rPr>
        <w:t xml:space="preserve">      2. 主检医师作体检结论要填写合格、不合格两种结论，并简单说明原因。</w:t>
      </w:r>
    </w:p>
    <w:sectPr>
      <w:pgSz w:w="11906" w:h="16838"/>
      <w:pgMar w:top="720" w:right="1080" w:bottom="720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93A"/>
    <w:rsid w:val="001B16B8"/>
    <w:rsid w:val="00507149"/>
    <w:rsid w:val="00674360"/>
    <w:rsid w:val="007074FD"/>
    <w:rsid w:val="007A2DD2"/>
    <w:rsid w:val="00D60BB1"/>
    <w:rsid w:val="00E3293A"/>
    <w:rsid w:val="00EC066C"/>
    <w:rsid w:val="00FF77EE"/>
    <w:rsid w:val="03D50AC4"/>
    <w:rsid w:val="0B2B18E3"/>
    <w:rsid w:val="195F5F6D"/>
    <w:rsid w:val="1FC10347"/>
    <w:rsid w:val="1FE94B59"/>
    <w:rsid w:val="66A90F0B"/>
    <w:rsid w:val="771C3A20"/>
    <w:rsid w:val="798543E3"/>
    <w:rsid w:val="7AE4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